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86" w:rsidRDefault="009F2086" w:rsidP="006B78BE"/>
    <w:p w:rsidR="009F2086" w:rsidRDefault="009F2086"/>
    <w:tbl>
      <w:tblPr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F47607" w:rsidTr="008D269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F47607" w:rsidRDefault="00DC6D55" w:rsidP="00AE785F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267815" w:rsidRDefault="00DC6D55" w:rsidP="0041131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72597B" w:rsidRDefault="00031FED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</w:t>
      </w:r>
    </w:p>
    <w:p w:rsidR="00FC7DB7" w:rsidRDefault="00FC7DB7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ED614D">
        <w:rPr>
          <w:rFonts w:ascii="Times New Roman" w:hAnsi="Times New Roman" w:cs="Times New Roman"/>
          <w:b w:val="0"/>
          <w:sz w:val="28"/>
          <w:szCs w:val="28"/>
        </w:rPr>
        <w:t xml:space="preserve">камеральных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проверок № </w:t>
      </w:r>
      <w:r w:rsidR="00ED614D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9F2086" w:rsidRDefault="009F208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76E14" w:rsidRPr="00BD6C6B" w:rsidRDefault="001A1E1D" w:rsidP="00E76E14">
      <w:pPr>
        <w:ind w:firstLine="720"/>
        <w:jc w:val="both"/>
        <w:rPr>
          <w:sz w:val="28"/>
          <w:szCs w:val="28"/>
        </w:rPr>
      </w:pPr>
      <w:r w:rsidRPr="006B78BE">
        <w:rPr>
          <w:sz w:val="28"/>
          <w:szCs w:val="28"/>
        </w:rPr>
        <w:t xml:space="preserve">1. </w:t>
      </w:r>
      <w:proofErr w:type="gramStart"/>
      <w:r w:rsidRPr="006B78BE">
        <w:rPr>
          <w:sz w:val="28"/>
          <w:szCs w:val="28"/>
        </w:rPr>
        <w:t>Должность федеральной государственной гражданской служб</w:t>
      </w:r>
      <w:r w:rsidR="002C4060" w:rsidRPr="006B78BE">
        <w:rPr>
          <w:sz w:val="28"/>
          <w:szCs w:val="28"/>
        </w:rPr>
        <w:t xml:space="preserve">ы </w:t>
      </w:r>
      <w:r w:rsidR="00FC7DB7" w:rsidRPr="006B78BE">
        <w:rPr>
          <w:sz w:val="28"/>
          <w:szCs w:val="28"/>
        </w:rPr>
        <w:t>(</w:t>
      </w:r>
      <w:r w:rsidR="002C4060" w:rsidRPr="006B78BE">
        <w:rPr>
          <w:sz w:val="28"/>
          <w:szCs w:val="28"/>
        </w:rPr>
        <w:t xml:space="preserve">далее - гражданская служба) </w:t>
      </w:r>
      <w:r w:rsidR="00031FED" w:rsidRPr="00031FED">
        <w:rPr>
          <w:sz w:val="28"/>
          <w:szCs w:val="28"/>
        </w:rPr>
        <w:t>государственного налогового инспектора</w:t>
      </w:r>
      <w:r w:rsidR="00031FED">
        <w:rPr>
          <w:sz w:val="28"/>
          <w:szCs w:val="28"/>
        </w:rPr>
        <w:t xml:space="preserve"> </w:t>
      </w:r>
      <w:r w:rsidR="00146B21" w:rsidRPr="006B78BE">
        <w:rPr>
          <w:color w:val="000000" w:themeColor="text1"/>
          <w:sz w:val="28"/>
          <w:szCs w:val="28"/>
        </w:rPr>
        <w:t xml:space="preserve">отдела </w:t>
      </w:r>
      <w:r w:rsidR="00ED614D">
        <w:rPr>
          <w:color w:val="000000" w:themeColor="text1"/>
          <w:sz w:val="28"/>
          <w:szCs w:val="28"/>
        </w:rPr>
        <w:t>камеральных</w:t>
      </w:r>
      <w:r w:rsidR="00FC7DB7" w:rsidRPr="006B78BE">
        <w:rPr>
          <w:color w:val="000000" w:themeColor="text1"/>
          <w:sz w:val="28"/>
          <w:szCs w:val="28"/>
        </w:rPr>
        <w:t xml:space="preserve"> проверок №</w:t>
      </w:r>
      <w:r w:rsidR="00ED614D">
        <w:rPr>
          <w:color w:val="000000" w:themeColor="text1"/>
          <w:sz w:val="28"/>
          <w:szCs w:val="28"/>
        </w:rPr>
        <w:t>3</w:t>
      </w:r>
      <w:r w:rsidR="00FC7DB7" w:rsidRPr="006B78BE">
        <w:rPr>
          <w:color w:val="000000" w:themeColor="text1"/>
          <w:sz w:val="28"/>
          <w:szCs w:val="28"/>
        </w:rPr>
        <w:t xml:space="preserve"> </w:t>
      </w:r>
      <w:r w:rsidR="002C4060" w:rsidRPr="006B78BE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 w:rsidRPr="006B78BE">
        <w:rPr>
          <w:color w:val="000000" w:themeColor="text1"/>
          <w:sz w:val="28"/>
          <w:szCs w:val="28"/>
        </w:rPr>
        <w:t xml:space="preserve"> </w:t>
      </w:r>
      <w:r w:rsidR="002C2C05" w:rsidRPr="006B78BE">
        <w:rPr>
          <w:sz w:val="28"/>
          <w:szCs w:val="28"/>
        </w:rPr>
        <w:t>(</w:t>
      </w:r>
      <w:r w:rsidR="00E76E14" w:rsidRPr="00C529BD">
        <w:rPr>
          <w:sz w:val="28"/>
          <w:szCs w:val="28"/>
        </w:rPr>
        <w:t>(далее – государственный</w:t>
      </w:r>
      <w:r w:rsidR="00E76E14">
        <w:rPr>
          <w:sz w:val="28"/>
          <w:szCs w:val="28"/>
        </w:rPr>
        <w:t xml:space="preserve"> налоговый инспектор</w:t>
      </w:r>
      <w:r w:rsidR="00E76E14" w:rsidRPr="00BD6C6B">
        <w:rPr>
          <w:sz w:val="28"/>
          <w:szCs w:val="28"/>
        </w:rPr>
        <w:t>) относится к старшей группе должностей гражданской службы категории "специалисты".</w:t>
      </w:r>
      <w:proofErr w:type="gramEnd"/>
    </w:p>
    <w:p w:rsidR="00E76E14" w:rsidRPr="00BD6C6B" w:rsidRDefault="00E76E14" w:rsidP="00E76E14">
      <w:pPr>
        <w:ind w:firstLine="720"/>
        <w:jc w:val="both"/>
        <w:rPr>
          <w:sz w:val="28"/>
          <w:szCs w:val="28"/>
        </w:rPr>
      </w:pPr>
      <w:r w:rsidRPr="00BD6C6B">
        <w:rPr>
          <w:sz w:val="28"/>
          <w:szCs w:val="28"/>
        </w:rPr>
        <w:t>Регистрационный номер (код) должности - 11-3-4-09</w:t>
      </w:r>
      <w:r>
        <w:rPr>
          <w:sz w:val="28"/>
          <w:szCs w:val="28"/>
        </w:rPr>
        <w:t>6</w:t>
      </w:r>
      <w:r w:rsidRPr="00BD6C6B">
        <w:rPr>
          <w:sz w:val="28"/>
          <w:szCs w:val="28"/>
        </w:rPr>
        <w:t>.</w:t>
      </w:r>
    </w:p>
    <w:p w:rsidR="001A1E1D" w:rsidRPr="006B78BE" w:rsidRDefault="0009153D" w:rsidP="00E76E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A1E1D" w:rsidRPr="006B78BE">
        <w:rPr>
          <w:sz w:val="28"/>
          <w:szCs w:val="28"/>
        </w:rPr>
        <w:t>2. Область профессиональной служебн</w:t>
      </w:r>
      <w:r w:rsidR="00C31317" w:rsidRPr="006B78BE">
        <w:rPr>
          <w:sz w:val="28"/>
          <w:szCs w:val="28"/>
        </w:rPr>
        <w:t>ой деятельности</w:t>
      </w:r>
      <w:r w:rsidR="00A56043" w:rsidRPr="006B78BE">
        <w:rPr>
          <w:sz w:val="28"/>
          <w:szCs w:val="28"/>
        </w:rPr>
        <w:t xml:space="preserve"> </w:t>
      </w:r>
      <w:r w:rsidR="00031FED" w:rsidRPr="00031FED">
        <w:rPr>
          <w:sz w:val="28"/>
          <w:szCs w:val="28"/>
        </w:rPr>
        <w:t>государственного налогового инспектора</w:t>
      </w:r>
      <w:r w:rsidR="0048448B" w:rsidRPr="006B78BE">
        <w:rPr>
          <w:color w:val="000000" w:themeColor="text1"/>
          <w:sz w:val="28"/>
          <w:szCs w:val="28"/>
        </w:rPr>
        <w:t>:</w:t>
      </w:r>
      <w:r w:rsidR="001A1E1D" w:rsidRPr="006B78BE">
        <w:rPr>
          <w:sz w:val="28"/>
          <w:szCs w:val="28"/>
        </w:rPr>
        <w:t xml:space="preserve"> </w:t>
      </w:r>
      <w:r w:rsidR="00C31317" w:rsidRPr="006B78BE">
        <w:rPr>
          <w:sz w:val="28"/>
          <w:szCs w:val="28"/>
        </w:rPr>
        <w:t>регулирование налоговой деятельности.</w:t>
      </w:r>
    </w:p>
    <w:p w:rsidR="0083315C" w:rsidRPr="006B78BE" w:rsidRDefault="001A1E1D" w:rsidP="00FC7D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8B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31FED" w:rsidRPr="0003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31317" w:rsidRPr="006B78B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6B78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7DB7" w:rsidRPr="006B78BE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</w:t>
      </w:r>
      <w:r w:rsidR="00ED614D">
        <w:rPr>
          <w:rFonts w:ascii="Times New Roman" w:hAnsi="Times New Roman" w:cs="Times New Roman"/>
          <w:sz w:val="28"/>
          <w:szCs w:val="28"/>
        </w:rPr>
        <w:t>камеральных</w:t>
      </w:r>
      <w:r w:rsidR="00FC7DB7" w:rsidRPr="006B78BE">
        <w:rPr>
          <w:rFonts w:ascii="Times New Roman" w:hAnsi="Times New Roman" w:cs="Times New Roman"/>
          <w:sz w:val="28"/>
          <w:szCs w:val="28"/>
        </w:rPr>
        <w:t xml:space="preserve"> проверок, регулирование в сфере налога на добавленную стоимость.</w:t>
      </w:r>
    </w:p>
    <w:p w:rsidR="0048448B" w:rsidRPr="006B78BE" w:rsidRDefault="001A1E1D" w:rsidP="0083315C">
      <w:pPr>
        <w:ind w:firstLine="720"/>
        <w:jc w:val="both"/>
        <w:rPr>
          <w:sz w:val="28"/>
          <w:szCs w:val="28"/>
        </w:rPr>
      </w:pPr>
      <w:r w:rsidRPr="006B78BE">
        <w:rPr>
          <w:sz w:val="28"/>
          <w:szCs w:val="28"/>
        </w:rPr>
        <w:t xml:space="preserve">4. Назначение на должность и освобождение от должности </w:t>
      </w:r>
      <w:r w:rsidR="00031FED" w:rsidRPr="00031FED">
        <w:rPr>
          <w:sz w:val="28"/>
          <w:szCs w:val="28"/>
        </w:rPr>
        <w:t>государственного налогового инспектора</w:t>
      </w:r>
      <w:r w:rsidR="00A56043" w:rsidRPr="006B78BE">
        <w:rPr>
          <w:sz w:val="28"/>
          <w:szCs w:val="28"/>
        </w:rPr>
        <w:t xml:space="preserve"> </w:t>
      </w:r>
      <w:r w:rsidRPr="006B78BE">
        <w:rPr>
          <w:sz w:val="28"/>
          <w:szCs w:val="28"/>
        </w:rPr>
        <w:t xml:space="preserve">осуществляется </w:t>
      </w:r>
      <w:r w:rsidR="0083315C" w:rsidRPr="006B78BE">
        <w:rPr>
          <w:sz w:val="28"/>
          <w:szCs w:val="28"/>
        </w:rPr>
        <w:t xml:space="preserve">приказом </w:t>
      </w:r>
      <w:r w:rsidR="00FD4EF6" w:rsidRPr="006B78BE">
        <w:rPr>
          <w:color w:val="000000" w:themeColor="text1"/>
          <w:sz w:val="28"/>
          <w:szCs w:val="28"/>
        </w:rPr>
        <w:t xml:space="preserve">начальника </w:t>
      </w:r>
      <w:r w:rsidR="0083315C" w:rsidRPr="006B78BE">
        <w:rPr>
          <w:sz w:val="28"/>
          <w:szCs w:val="28"/>
        </w:rPr>
        <w:t>Межрайонной ИФНС России №27 по Санкт-Петербургу.</w:t>
      </w:r>
    </w:p>
    <w:p w:rsidR="001A1E1D" w:rsidRPr="006B78B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78BE">
        <w:rPr>
          <w:rFonts w:ascii="Times New Roman" w:hAnsi="Times New Roman" w:cs="Times New Roman"/>
          <w:sz w:val="28"/>
          <w:szCs w:val="28"/>
        </w:rPr>
        <w:t xml:space="preserve">5. </w:t>
      </w:r>
      <w:r w:rsidR="009F76B0">
        <w:rPr>
          <w:rFonts w:ascii="Times New Roman" w:hAnsi="Times New Roman" w:cs="Times New Roman"/>
          <w:sz w:val="28"/>
          <w:szCs w:val="28"/>
        </w:rPr>
        <w:t>Г</w:t>
      </w:r>
      <w:r w:rsidR="009F76B0" w:rsidRPr="00031FED">
        <w:rPr>
          <w:rFonts w:ascii="Times New Roman" w:hAnsi="Times New Roman" w:cs="Times New Roman"/>
          <w:sz w:val="28"/>
          <w:szCs w:val="28"/>
        </w:rPr>
        <w:t>осударственн</w:t>
      </w:r>
      <w:r w:rsidR="009F76B0">
        <w:rPr>
          <w:rFonts w:ascii="Times New Roman" w:hAnsi="Times New Roman" w:cs="Times New Roman"/>
          <w:sz w:val="28"/>
          <w:szCs w:val="28"/>
        </w:rPr>
        <w:t>ый</w:t>
      </w:r>
      <w:r w:rsidR="009F76B0" w:rsidRPr="00031FE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9F76B0">
        <w:rPr>
          <w:rFonts w:ascii="Times New Roman" w:hAnsi="Times New Roman" w:cs="Times New Roman"/>
          <w:sz w:val="28"/>
          <w:szCs w:val="28"/>
        </w:rPr>
        <w:t>ый</w:t>
      </w:r>
      <w:r w:rsidR="009F76B0" w:rsidRPr="00031FE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9F76B0">
        <w:rPr>
          <w:rFonts w:ascii="Times New Roman" w:hAnsi="Times New Roman" w:cs="Times New Roman"/>
          <w:sz w:val="28"/>
          <w:szCs w:val="28"/>
        </w:rPr>
        <w:t xml:space="preserve"> </w:t>
      </w:r>
      <w:r w:rsidRPr="006B78B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6B78BE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6B78BE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B78B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31FED" w:rsidRPr="0003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31FED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D2450F" w:rsidRPr="004844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2A0883" w:rsidRPr="00EA3026">
        <w:rPr>
          <w:rFonts w:ascii="Times New Roman" w:hAnsi="Times New Roman" w:cs="Times New Roman"/>
          <w:sz w:val="28"/>
          <w:szCs w:val="28"/>
        </w:rPr>
        <w:t xml:space="preserve">высшего образования не ниже уровня </w:t>
      </w:r>
      <w:proofErr w:type="spellStart"/>
      <w:r w:rsidR="002A0883" w:rsidRPr="00EA3026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2A0883" w:rsidRPr="00EA3026">
        <w:rPr>
          <w:rFonts w:ascii="Times New Roman" w:hAnsi="Times New Roman" w:cs="Times New Roman"/>
          <w:sz w:val="28"/>
          <w:szCs w:val="28"/>
        </w:rPr>
        <w:t xml:space="preserve"> по</w:t>
      </w:r>
      <w:r w:rsidR="002A0883">
        <w:rPr>
          <w:rFonts w:ascii="Times New Roman" w:hAnsi="Times New Roman" w:cs="Times New Roman"/>
          <w:sz w:val="28"/>
          <w:szCs w:val="28"/>
        </w:rPr>
        <w:t xml:space="preserve"> </w:t>
      </w:r>
      <w:r w:rsidR="00D2450F" w:rsidRPr="0048448B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"Государственное и муниципальное управление", "Государственный аудит", "Экономика", "Финансы и кредит", </w:t>
      </w:r>
      <w:r w:rsidR="00D2450F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D25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25731" w:rsidRPr="00D25731">
        <w:rPr>
          <w:rFonts w:ascii="Times New Roman" w:hAnsi="Times New Roman" w:cs="Times New Roman"/>
          <w:color w:val="00B050"/>
          <w:sz w:val="28"/>
          <w:szCs w:val="28"/>
        </w:rPr>
        <w:t>"</w:t>
      </w:r>
      <w:r w:rsidR="00584A65">
        <w:rPr>
          <w:rFonts w:ascii="Times New Roman" w:hAnsi="Times New Roman" w:cs="Times New Roman"/>
          <w:color w:val="00B050"/>
          <w:sz w:val="28"/>
          <w:szCs w:val="28"/>
        </w:rPr>
        <w:t>Бухгалтерский учет</w:t>
      </w:r>
      <w:r w:rsidR="00D25731" w:rsidRPr="00D25731">
        <w:rPr>
          <w:rFonts w:ascii="Times New Roman" w:hAnsi="Times New Roman" w:cs="Times New Roman"/>
          <w:color w:val="00B050"/>
          <w:sz w:val="28"/>
          <w:szCs w:val="28"/>
        </w:rPr>
        <w:t>"</w:t>
      </w:r>
      <w:r w:rsidR="00584A65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2450F" w:rsidRPr="00D257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25731" w:rsidRPr="00D25731">
        <w:rPr>
          <w:rFonts w:ascii="Times New Roman" w:hAnsi="Times New Roman" w:cs="Times New Roman"/>
          <w:color w:val="00B050"/>
          <w:sz w:val="28"/>
          <w:szCs w:val="28"/>
        </w:rPr>
        <w:t>группы направлений "Экономика и управление"</w:t>
      </w:r>
      <w:r w:rsidR="00D257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2450F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4849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02 августа 2005 г. N САЭ-3-06/354@ N</w:t>
      </w:r>
      <w:proofErr w:type="gramStart"/>
      <w:r w:rsidRPr="00FC4849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FC4849" w:rsidRPr="00FC4849" w:rsidRDefault="00FC4849" w:rsidP="00FC4849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FC4849" w:rsidRPr="00FC4849" w:rsidRDefault="00FC4849" w:rsidP="00FC4849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C4849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</w:t>
      </w:r>
      <w:r w:rsidRPr="00FC4849">
        <w:rPr>
          <w:rFonts w:ascii="Times New Roman" w:hAnsi="Times New Roman" w:cs="Times New Roman"/>
          <w:sz w:val="28"/>
          <w:szCs w:val="28"/>
        </w:rPr>
        <w:lastRenderedPageBreak/>
        <w:t>юстиции Российской Федерации 28 мая 2015, регистрационный номер 37445)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</w:t>
      </w:r>
      <w:r w:rsidRPr="00FC4849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hyperlink r:id="rId30" w:history="1">
        <w:r w:rsidRPr="00FC4849">
          <w:rPr>
            <w:rFonts w:ascii="Times New Roman" w:hAnsi="Times New Roman" w:cs="Times New Roman"/>
            <w:color w:val="7030A0"/>
            <w:sz w:val="28"/>
            <w:szCs w:val="28"/>
          </w:rPr>
          <w:t>постановление</w:t>
        </w:r>
      </w:hyperlink>
      <w:r w:rsidRPr="00FC4849">
        <w:rPr>
          <w:rFonts w:ascii="Times New Roman" w:hAnsi="Times New Roman" w:cs="Times New Roman"/>
          <w:color w:val="7030A0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3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4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5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6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38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Земельный кодекс Российской Федерации от 25 октября 2001 г. N 136-ФЗ (</w:t>
      </w:r>
      <w:hyperlink r:id="rId39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FC4849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0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4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</w:t>
      </w:r>
      <w:r w:rsidRPr="00FC4849">
        <w:rPr>
          <w:rFonts w:ascii="Times New Roman" w:hAnsi="Times New Roman" w:cs="Times New Roman"/>
          <w:sz w:val="28"/>
          <w:szCs w:val="28"/>
        </w:rPr>
        <w:lastRenderedPageBreak/>
        <w:t>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8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49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0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51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2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3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4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5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39578);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6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hyperlink r:id="rId57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</w:t>
      </w:r>
      <w:r w:rsidRPr="00FC4849">
        <w:rPr>
          <w:rFonts w:ascii="Times New Roman" w:hAnsi="Times New Roman" w:cs="Times New Roman"/>
          <w:sz w:val="28"/>
          <w:szCs w:val="28"/>
        </w:rPr>
        <w:lastRenderedPageBreak/>
        <w:t>налогоплательщиком фиксированных авансовых платежей" (зарегистрирован в Минюсте России 02 апреля 2015 N 36699);</w:t>
      </w:r>
    </w:p>
    <w:p w:rsidR="00FC4849" w:rsidRPr="00FC4849" w:rsidRDefault="00FC4849" w:rsidP="00FC4849">
      <w:pPr>
        <w:ind w:firstLine="426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FC4849">
        <w:rPr>
          <w:sz w:val="28"/>
          <w:szCs w:val="28"/>
        </w:rPr>
        <w:t xml:space="preserve"> </w:t>
      </w:r>
      <w:hyperlink r:id="rId58" w:history="1">
        <w:r w:rsidRPr="00FC4849">
          <w:rPr>
            <w:color w:val="0000FF"/>
            <w:sz w:val="28"/>
            <w:szCs w:val="28"/>
          </w:rPr>
          <w:t>приказ</w:t>
        </w:r>
      </w:hyperlink>
      <w:r w:rsidRPr="00FC4849">
        <w:rPr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 Минюсте</w:t>
      </w:r>
      <w:proofErr w:type="gramEnd"/>
      <w:r w:rsidRPr="00FC4849">
        <w:rPr>
          <w:sz w:val="28"/>
          <w:szCs w:val="28"/>
        </w:rPr>
        <w:t xml:space="preserve"> </w:t>
      </w:r>
      <w:proofErr w:type="gramStart"/>
      <w:r w:rsidRPr="00FC4849">
        <w:rPr>
          <w:sz w:val="28"/>
          <w:szCs w:val="28"/>
        </w:rPr>
        <w:t>России 31 декабря 2014 N 35526);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59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0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1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4849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FC4849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FC4849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2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3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FC4849" w:rsidRPr="00FC4849" w:rsidRDefault="00FC4849" w:rsidP="00FC4849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4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5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6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FC4849" w:rsidRPr="00FC4849" w:rsidRDefault="00FC4849" w:rsidP="00FC4849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7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</w:t>
      </w:r>
      <w:r w:rsidRPr="00FC4849">
        <w:rPr>
          <w:rFonts w:ascii="Times New Roman" w:hAnsi="Times New Roman" w:cs="Times New Roman"/>
          <w:sz w:val="28"/>
          <w:szCs w:val="28"/>
        </w:rPr>
        <w:lastRenderedPageBreak/>
        <w:t>необходимости обратных корректировок"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8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69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70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C48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C4849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71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72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73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FC4849" w:rsidRPr="00FC4849" w:rsidRDefault="00FC4849" w:rsidP="00FC4849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4849">
        <w:rPr>
          <w:rFonts w:ascii="Times New Roman" w:hAnsi="Times New Roman" w:cs="Times New Roman"/>
          <w:sz w:val="28"/>
          <w:szCs w:val="28"/>
        </w:rPr>
        <w:t xml:space="preserve">- </w:t>
      </w:r>
      <w:hyperlink r:id="rId74" w:history="1">
        <w:r w:rsidRPr="00FC484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C484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Федерации".</w:t>
      </w:r>
    </w:p>
    <w:p w:rsidR="00FC4849" w:rsidRPr="00FC4849" w:rsidRDefault="00031FED" w:rsidP="00FC4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sz w:val="28"/>
          <w:szCs w:val="28"/>
        </w:rPr>
        <w:t xml:space="preserve"> </w:t>
      </w:r>
      <w:r w:rsidR="00FC4849" w:rsidRPr="00FC484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"налоговый контроль".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Pr="00AC111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C111B">
        <w:rPr>
          <w:rFonts w:ascii="Times New Roman" w:hAnsi="Times New Roman" w:cs="Times New Roman"/>
          <w:sz w:val="28"/>
          <w:szCs w:val="28"/>
        </w:rPr>
        <w:t xml:space="preserve">. </w:t>
      </w:r>
      <w:r w:rsidRPr="00AC111B">
        <w:rPr>
          <w:rFonts w:ascii="Times New Roman" w:hAnsi="Times New Roman" w:cs="Times New Roman"/>
          <w:sz w:val="28"/>
          <w:szCs w:val="28"/>
        </w:rPr>
        <w:lastRenderedPageBreak/>
        <w:t>консолидированной группы налогоплательщиков;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и сроки проведения выездных налоговых проверок;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и сроки рассмотрения материалов налоговой проверки.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осуществления мероприятий налогового контроля при проведении выездных налоговых проверок.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</w:t>
      </w:r>
      <w:r w:rsidRPr="00AC111B">
        <w:rPr>
          <w:rFonts w:ascii="Times New Roman" w:hAnsi="Times New Roman" w:cs="Times New Roman"/>
          <w:color w:val="7030A0"/>
          <w:sz w:val="28"/>
          <w:szCs w:val="28"/>
        </w:rPr>
        <w:t xml:space="preserve"> состав налогоплательщиков налога на добавленную стоимость;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</w:t>
      </w:r>
      <w:r w:rsidRPr="00AC111B">
        <w:rPr>
          <w:rFonts w:ascii="Times New Roman" w:hAnsi="Times New Roman" w:cs="Times New Roman"/>
          <w:color w:val="7030A0"/>
          <w:sz w:val="28"/>
          <w:szCs w:val="28"/>
        </w:rPr>
        <w:t xml:space="preserve"> документы, подтверждающие право на освобождение от уплаты налога на добавленную стоимость;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</w:t>
      </w:r>
      <w:r w:rsidRPr="00AC111B">
        <w:rPr>
          <w:rFonts w:ascii="Times New Roman" w:hAnsi="Times New Roman" w:cs="Times New Roman"/>
          <w:color w:val="7030A0"/>
          <w:sz w:val="28"/>
          <w:szCs w:val="28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</w:t>
      </w:r>
      <w:r w:rsidRPr="00AC111B">
        <w:rPr>
          <w:rFonts w:ascii="Times New Roman" w:hAnsi="Times New Roman" w:cs="Times New Roman"/>
          <w:color w:val="7030A0"/>
          <w:sz w:val="28"/>
          <w:szCs w:val="28"/>
        </w:rPr>
        <w:t xml:space="preserve"> особенности налогообложения при вывозе товаров с территории Российской Федерации;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>-</w:t>
      </w:r>
      <w:r w:rsidRPr="00AC111B">
        <w:rPr>
          <w:rFonts w:ascii="Times New Roman" w:hAnsi="Times New Roman" w:cs="Times New Roman"/>
          <w:color w:val="7030A0"/>
          <w:sz w:val="28"/>
          <w:szCs w:val="28"/>
        </w:rPr>
        <w:t xml:space="preserve"> порядок определения налоговой базы.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состав налогоплательщиков налога на прибыль организаций;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участники консолидированной группы налогоплательщиков;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налоговые резиденты Российской Федерации;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прибыли организации;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основные исключения исполнения обязанностей налогоплательщика организации;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определения доходов, понятия доходы от реализации, внереализационные доходы;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расходы и основные виды расходов при расчете налога на прибыль организации;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амортизируемого имущества;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основные методы и порядок расчета сумм амортизации.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и виды налога на имущество;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состав налогоплательщиков налога на прибыль организаций;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особенности налогообложения имущества, переданного в доверительное управление;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особенности налогообложения имущества при исполнении концессионных соглашений;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налоговый период, отчетный период;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налоговая ставка;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111B">
        <w:rPr>
          <w:rFonts w:ascii="Times New Roman" w:hAnsi="Times New Roman" w:cs="Times New Roman"/>
          <w:sz w:val="28"/>
          <w:szCs w:val="28"/>
        </w:rPr>
        <w:t>порядок применения налоговых льгот и исчисления суммы налога и сумм авансовых платежей по налогу;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исчисления суммы налога и сумм авансовых платежей по налогу на имущество.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практика применения законодательства Российской Федерации о налогах и сборах в служебной деятельности;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111B">
        <w:rPr>
          <w:rFonts w:ascii="Times New Roman" w:hAnsi="Times New Roman" w:cs="Times New Roman"/>
          <w:sz w:val="28"/>
          <w:szCs w:val="28"/>
        </w:rPr>
        <w:t xml:space="preserve">порядок исчисления уплаты налога на имущество организаций, транспортного налога, земельного налога, 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обложения налогом на доходы физических лиц;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налога на доходы физических лиц;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методы определения рыночных цен для целей налогообложения;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понятие функционального анализа и выбор метода ценообразования для налоговых целей;</w:t>
      </w:r>
    </w:p>
    <w:p w:rsidR="00AC111B" w:rsidRPr="00AC111B" w:rsidRDefault="00AC111B" w:rsidP="00AC111B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базы.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передовой зарубежный опыт налогового администрирования;</w:t>
      </w:r>
    </w:p>
    <w:p w:rsidR="00AC111B" w:rsidRPr="00AC111B" w:rsidRDefault="00AC111B" w:rsidP="00AC111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AC111B">
        <w:rPr>
          <w:rFonts w:ascii="Times New Roman" w:hAnsi="Times New Roman" w:cs="Times New Roman"/>
          <w:sz w:val="28"/>
          <w:szCs w:val="28"/>
        </w:rPr>
        <w:t xml:space="preserve">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48448B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48448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F4760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D64375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4375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D64375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4375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D64375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4375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D64375" w:rsidRDefault="00C806E0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4375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D64375" w:rsidRPr="00D64375" w:rsidRDefault="00D64375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4375">
        <w:rPr>
          <w:rFonts w:ascii="Times New Roman" w:hAnsi="Times New Roman" w:cs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D64375" w:rsidRPr="00D64375" w:rsidRDefault="00D64375" w:rsidP="00D643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4375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D614D" w:rsidRPr="00C7145B" w:rsidRDefault="00ED614D" w:rsidP="00ED61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AA9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DE6AA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аличие профессиональных умений:</w:t>
      </w:r>
      <w:r w:rsidRPr="00C7145B">
        <w:rPr>
          <w:rFonts w:ascii="Times New Roman" w:hAnsi="Times New Roman" w:cs="Times New Roman"/>
          <w:sz w:val="28"/>
          <w:szCs w:val="28"/>
        </w:rPr>
        <w:t xml:space="preserve"> формирование плана проведения проверок полноты исчисления и уплаты налогов в связи с 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проверки;</w:t>
      </w:r>
      <w:proofErr w:type="gramEnd"/>
      <w:r w:rsidRPr="00C714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</w:t>
      </w:r>
      <w:r>
        <w:rPr>
          <w:rFonts w:ascii="Times New Roman" w:hAnsi="Times New Roman" w:cs="Times New Roman"/>
          <w:sz w:val="28"/>
          <w:szCs w:val="28"/>
        </w:rPr>
        <w:t>цизов на подакцизные товары;</w:t>
      </w:r>
      <w:r w:rsidRPr="00C7145B">
        <w:rPr>
          <w:rFonts w:ascii="Times New Roman" w:hAnsi="Times New Roman" w:cs="Times New Roman"/>
          <w:sz w:val="28"/>
          <w:szCs w:val="28"/>
        </w:rPr>
        <w:t xml:space="preserve"> осуществление экспертизы документов; обеспечения выполнения поставленных руководством задач;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C7145B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C806E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E6301D" w:rsidRDefault="0072492A" w:rsidP="007249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E6301D" w:rsidRDefault="0072492A" w:rsidP="007249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E6301D" w:rsidRDefault="00C806E0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lastRenderedPageBreak/>
        <w:t xml:space="preserve">- проведение плановых и внеплановых </w:t>
      </w:r>
      <w:r w:rsidR="004B0F68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Pr="00E6301D">
        <w:rPr>
          <w:rFonts w:ascii="Times New Roman" w:hAnsi="Times New Roman" w:cs="Times New Roman"/>
          <w:sz w:val="28"/>
          <w:szCs w:val="28"/>
        </w:rPr>
        <w:t>проверок (обследований);</w:t>
      </w:r>
    </w:p>
    <w:p w:rsidR="00C806E0" w:rsidRPr="00E6301D" w:rsidRDefault="00C806E0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E6301D" w:rsidRDefault="00670CCC" w:rsidP="004B0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4B0F68" w:rsidRDefault="004B0F68">
      <w:pPr>
        <w:pStyle w:val="ConsPlusNormal"/>
        <w:jc w:val="both"/>
        <w:rPr>
          <w:rFonts w:ascii="Times New Roman" w:hAnsi="Times New Roman" w:cs="Times New Roman"/>
        </w:rPr>
      </w:pPr>
    </w:p>
    <w:p w:rsidR="004B0F68" w:rsidRPr="001A1E1D" w:rsidRDefault="004B0F68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31FED" w:rsidRPr="0003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5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76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77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7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 xml:space="preserve">8. В целях реализации задач и функций, возложенных на отдел камеральных поверок № 3, главный государственный налоговый инспектор  обязан: 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обеспечивать сохранность всех документов и материалов (акты, решения, докладные записки, документы, представленные налогоплательщиком) по итогам камеральных налоговых проверок.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при выполнении должностных обязанностей учитывать разъяснения, исполнять рекомендации, инструкции, письма и приказы, направленные ФНС России и Управлением ФНС России по г. Санкт-Петербургу.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 xml:space="preserve">- проведение мероприятий налогового контроля  в отношении организаций с установленными расхождением вида «разрыв» с помощью ПК "АСК НДС-2": 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•</w:t>
      </w:r>
      <w:r w:rsidRPr="00ED614D">
        <w:rPr>
          <w:sz w:val="28"/>
          <w:szCs w:val="28"/>
        </w:rPr>
        <w:tab/>
        <w:t>Проведение допросов в рамках п. 1 ст. 90 НК РФ должностных лиц организаций и иных лиц, которым могут быть известны какие-либо обстоятельства, имеющие значение для осуществления налогового контроля;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•</w:t>
      </w:r>
      <w:r w:rsidRPr="00ED614D">
        <w:rPr>
          <w:sz w:val="28"/>
          <w:szCs w:val="28"/>
        </w:rPr>
        <w:tab/>
        <w:t>Инициирование проведения осмотров территорий (помещений) организаций;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•</w:t>
      </w:r>
      <w:r w:rsidRPr="00ED614D">
        <w:rPr>
          <w:sz w:val="28"/>
          <w:szCs w:val="28"/>
        </w:rPr>
        <w:tab/>
        <w:t>Инициализация процедуры истребования документов в рамках ст. ст. 93, 93.1, п.2 ст. 93.1 НКК РФ;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•</w:t>
      </w:r>
      <w:r w:rsidRPr="00ED614D">
        <w:rPr>
          <w:sz w:val="28"/>
          <w:szCs w:val="28"/>
        </w:rPr>
        <w:tab/>
        <w:t>Привлечение правоохранительных органов с целью оказания содействия в проведении проверок;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•</w:t>
      </w:r>
      <w:r w:rsidRPr="00ED614D">
        <w:rPr>
          <w:sz w:val="28"/>
          <w:szCs w:val="28"/>
        </w:rPr>
        <w:tab/>
        <w:t>Иных мероприятий в рамках действующего законодательства;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•</w:t>
      </w:r>
      <w:r w:rsidRPr="00ED614D">
        <w:rPr>
          <w:sz w:val="28"/>
          <w:szCs w:val="28"/>
        </w:rPr>
        <w:tab/>
        <w:t>Оформление результатов проведенных мероприятий налогового контроля в форме заключения и установление предполагаемого выгодоприобретателя.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 xml:space="preserve"> - проводить анализ, с целью установления реальности/нереальности хозяйственных операций организации, их сущность, в том числе причастность/непричастность директоров организаций по цепочке контрагентов к управлению организациями.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осуществлять анализ схем уклонения от налогообложения налогоплательщиков, внесение предложений по их предотвращению.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proofErr w:type="gramStart"/>
      <w:r w:rsidRPr="00ED614D">
        <w:rPr>
          <w:sz w:val="28"/>
          <w:szCs w:val="28"/>
        </w:rPr>
        <w:t>- осуществлять подготовку мотивированных заключений по выявленным организациям-</w:t>
      </w:r>
      <w:proofErr w:type="spellStart"/>
      <w:r w:rsidRPr="00ED614D">
        <w:rPr>
          <w:sz w:val="28"/>
          <w:szCs w:val="28"/>
        </w:rPr>
        <w:t>транзитерам</w:t>
      </w:r>
      <w:proofErr w:type="spellEnd"/>
      <w:r w:rsidRPr="00ED614D">
        <w:rPr>
          <w:sz w:val="28"/>
          <w:szCs w:val="28"/>
        </w:rPr>
        <w:t>, с дальнейшим направлением заключения по выявленным организациям-</w:t>
      </w:r>
      <w:proofErr w:type="spellStart"/>
      <w:r w:rsidRPr="00ED614D">
        <w:rPr>
          <w:sz w:val="28"/>
          <w:szCs w:val="28"/>
        </w:rPr>
        <w:t>транзитерам</w:t>
      </w:r>
      <w:proofErr w:type="spellEnd"/>
      <w:r w:rsidRPr="00ED614D">
        <w:rPr>
          <w:sz w:val="28"/>
          <w:szCs w:val="28"/>
        </w:rPr>
        <w:t xml:space="preserve"> в Управление ФНС по Санкт-Петербургу, либо по месту учета выявленного ПВП.</w:t>
      </w:r>
      <w:proofErr w:type="gramEnd"/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 xml:space="preserve">- осуществлять выявление предполагаемых выгодоприобретателей по </w:t>
      </w:r>
      <w:proofErr w:type="gramStart"/>
      <w:r w:rsidRPr="00ED614D">
        <w:rPr>
          <w:sz w:val="28"/>
          <w:szCs w:val="28"/>
        </w:rPr>
        <w:t>налогоплательщикам</w:t>
      </w:r>
      <w:proofErr w:type="gramEnd"/>
      <w:r w:rsidRPr="00ED614D">
        <w:rPr>
          <w:sz w:val="28"/>
          <w:szCs w:val="28"/>
        </w:rPr>
        <w:t xml:space="preserve"> вошедшим в отчет 2-МЭ и направление заключений по месту постановки ПВП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lastRenderedPageBreak/>
        <w:t>В случае установления выгодоприобретателя по декларации по налогу на добавленную стоимость с не истекшим сроком камеральной налоговой проверки осуществлять передачу информации, полученной в ходе проведенных мероприятий налогового контроля, в отдел камеральных проверок № 2.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 xml:space="preserve">В случае установления выгодоприобретателя по декларации по налогу на добавленную стоимость с истекшим сроком камеральной налоговой проверки осуществлять передачу информации, полученной в ходе проведенных мероприятий налогового контроля, в отдел </w:t>
      </w:r>
      <w:proofErr w:type="spellStart"/>
      <w:r w:rsidRPr="00ED614D">
        <w:rPr>
          <w:sz w:val="28"/>
          <w:szCs w:val="28"/>
        </w:rPr>
        <w:t>предпроверочного</w:t>
      </w:r>
      <w:proofErr w:type="spellEnd"/>
      <w:r w:rsidRPr="00ED614D">
        <w:rPr>
          <w:sz w:val="28"/>
          <w:szCs w:val="28"/>
        </w:rPr>
        <w:t xml:space="preserve"> анализа.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Осуществлять проведение мероприятий налогового контроля в отношении фирм-однодневок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 xml:space="preserve">- Осуществлять процедуру привлечения налогоплательщиков к налоговой и административной ответственности за непредставление (несвоевременное представление) документов (информации) в рамках проводимых мероприятий налогового контроля 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 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Участвовать  в подготовке ответов на письменные запросы налогоплательщиков по вопросам, входящим в компетенцию Отдела.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принимать участие в формировании установленной отчетности по предмету деятельности Отдела.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своевременно и в установленной форме представлять начальнику отдела, его заместителю, информацию о результатах контрольной работы и другую оперативную информацию.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ежедневно проверять входящую почту в личном почтовом ящике, открытом в СЭД  «</w:t>
      </w:r>
      <w:proofErr w:type="spellStart"/>
      <w:r w:rsidRPr="00ED614D">
        <w:rPr>
          <w:sz w:val="28"/>
          <w:szCs w:val="28"/>
        </w:rPr>
        <w:t>Lotus</w:t>
      </w:r>
      <w:proofErr w:type="spellEnd"/>
      <w:r w:rsidRPr="00ED614D">
        <w:rPr>
          <w:sz w:val="28"/>
          <w:szCs w:val="28"/>
        </w:rPr>
        <w:t xml:space="preserve"> </w:t>
      </w:r>
      <w:proofErr w:type="spellStart"/>
      <w:r w:rsidRPr="00ED614D">
        <w:rPr>
          <w:sz w:val="28"/>
          <w:szCs w:val="28"/>
        </w:rPr>
        <w:t>Notes</w:t>
      </w:r>
      <w:proofErr w:type="spellEnd"/>
      <w:r w:rsidRPr="00ED614D">
        <w:rPr>
          <w:sz w:val="28"/>
          <w:szCs w:val="28"/>
        </w:rPr>
        <w:t xml:space="preserve">». 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качественно вести информационные ресурсы;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 при подготовке поручений в налоговые органы в соответствии со ст.93.1 НК Российской Федерации руководствоваться следующим порядком: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1) перед формированием поручений об истребовании документов (информации) в рамках ст. 93.1 НК РФ обратиться к подсистемам ЦУН и ЦСР с целью проверки места постановки на учет лица, у которого будет проводиться истребование документов (информации);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 в случае расхождений между информацией, полученной при выполнении пунктов 1 и 2;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proofErr w:type="gramStart"/>
      <w:r w:rsidRPr="00ED614D">
        <w:rPr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lastRenderedPageBreak/>
        <w:t>- 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 xml:space="preserve">1) сформировать в программе </w:t>
      </w:r>
      <w:proofErr w:type="spellStart"/>
      <w:r w:rsidRPr="00ED614D">
        <w:rPr>
          <w:sz w:val="28"/>
          <w:szCs w:val="28"/>
        </w:rPr>
        <w:t>Microsoft</w:t>
      </w:r>
      <w:proofErr w:type="spellEnd"/>
      <w:r w:rsidRPr="00ED614D">
        <w:rPr>
          <w:sz w:val="28"/>
          <w:szCs w:val="28"/>
        </w:rPr>
        <w:t xml:space="preserve"> </w:t>
      </w:r>
      <w:proofErr w:type="spellStart"/>
      <w:r w:rsidRPr="00ED614D">
        <w:rPr>
          <w:sz w:val="28"/>
          <w:szCs w:val="28"/>
        </w:rPr>
        <w:t>Word</w:t>
      </w:r>
      <w:proofErr w:type="spellEnd"/>
      <w:r w:rsidRPr="00ED614D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2) передать Проект Акта о нарушении законодательства о налогах и сборах в рамках ст.101.4 НК РФ на визирование в юридический отдел Инспекции;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3) 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исполнять Положение ЦБ Российской Федерации № 440-П от 06.11.2014;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 xml:space="preserve">- выполнять  поручения начальника отдела, в случае служебной необходимости замещать сотрудников отдела; 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вести делопроизводство отдела в установленном порядке;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осуществлять деятельность в составе Рабочей группы самоконтроля.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соблюдать ограничения, связанные с государственной службой в соответствии c Федеральным законом от 27.07.2004 № 79-ФЗ.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 xml:space="preserve">9. В целях исполнения возложенных должностных обязанностей главный государственный налоговый инспектор  имеет право: 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участвовать в обсуждении текущих и перспективных планов работы;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lastRenderedPageBreak/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ED614D" w:rsidRP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ED614D" w:rsidRDefault="00ED614D" w:rsidP="00ED614D">
      <w:pPr>
        <w:ind w:firstLine="360"/>
        <w:jc w:val="both"/>
        <w:rPr>
          <w:sz w:val="28"/>
          <w:szCs w:val="28"/>
        </w:rPr>
      </w:pPr>
      <w:r w:rsidRPr="00ED614D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ED614D">
      <w:pPr>
        <w:ind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10.</w:t>
      </w:r>
      <w:r w:rsidR="00986506">
        <w:rPr>
          <w:sz w:val="28"/>
          <w:szCs w:val="28"/>
        </w:rPr>
        <w:t xml:space="preserve"> </w:t>
      </w:r>
      <w:proofErr w:type="gramStart"/>
      <w:r w:rsidR="00031FED">
        <w:rPr>
          <w:sz w:val="28"/>
          <w:szCs w:val="28"/>
        </w:rPr>
        <w:t>Г</w:t>
      </w:r>
      <w:r w:rsidR="00031FED" w:rsidRPr="00031FED">
        <w:rPr>
          <w:sz w:val="28"/>
          <w:szCs w:val="28"/>
        </w:rPr>
        <w:t>осударственн</w:t>
      </w:r>
      <w:r w:rsidR="00031FED">
        <w:rPr>
          <w:sz w:val="28"/>
          <w:szCs w:val="28"/>
        </w:rPr>
        <w:t>ый</w:t>
      </w:r>
      <w:r w:rsidR="00031FED" w:rsidRPr="00031FED">
        <w:rPr>
          <w:sz w:val="28"/>
          <w:szCs w:val="28"/>
        </w:rPr>
        <w:t xml:space="preserve"> налогов</w:t>
      </w:r>
      <w:r w:rsidR="00031FED">
        <w:rPr>
          <w:sz w:val="28"/>
          <w:szCs w:val="28"/>
        </w:rPr>
        <w:t>ый</w:t>
      </w:r>
      <w:r w:rsidR="00031FED" w:rsidRPr="00031FED">
        <w:rPr>
          <w:sz w:val="28"/>
          <w:szCs w:val="28"/>
        </w:rPr>
        <w:t xml:space="preserve"> инспектор</w:t>
      </w:r>
      <w:r w:rsidR="00031FED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79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EE387A">
        <w:rPr>
          <w:sz w:val="28"/>
          <w:szCs w:val="28"/>
        </w:rPr>
        <w:t xml:space="preserve"> выездных проверок №1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031FED">
        <w:rPr>
          <w:rFonts w:ascii="Times New Roman" w:hAnsi="Times New Roman" w:cs="Times New Roman"/>
          <w:sz w:val="28"/>
          <w:szCs w:val="28"/>
        </w:rPr>
        <w:t>Государственный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31FED">
        <w:rPr>
          <w:rFonts w:ascii="Times New Roman" w:hAnsi="Times New Roman" w:cs="Times New Roman"/>
          <w:sz w:val="28"/>
          <w:szCs w:val="28"/>
        </w:rPr>
        <w:t xml:space="preserve">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98650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986506">
        <w:rPr>
          <w:rFonts w:ascii="Times New Roman" w:hAnsi="Times New Roman" w:cs="Times New Roman"/>
          <w:sz w:val="28"/>
          <w:szCs w:val="28"/>
        </w:rPr>
        <w:t xml:space="preserve"> </w:t>
      </w:r>
      <w:r w:rsidR="009F76B0" w:rsidRPr="009F76B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FD317E">
      <w:pPr>
        <w:ind w:firstLine="708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031FED">
        <w:rPr>
          <w:sz w:val="28"/>
          <w:szCs w:val="28"/>
        </w:rPr>
        <w:t>государственный</w:t>
      </w:r>
      <w:r w:rsidR="00031FED" w:rsidRPr="00031FED">
        <w:rPr>
          <w:sz w:val="28"/>
          <w:szCs w:val="28"/>
        </w:rPr>
        <w:t xml:space="preserve"> налогов</w:t>
      </w:r>
      <w:r w:rsidR="00031FED">
        <w:rPr>
          <w:sz w:val="28"/>
          <w:szCs w:val="28"/>
        </w:rPr>
        <w:t>ый</w:t>
      </w:r>
      <w:r w:rsidR="00031FED" w:rsidRPr="00031FED">
        <w:rPr>
          <w:sz w:val="28"/>
          <w:szCs w:val="28"/>
        </w:rPr>
        <w:t xml:space="preserve"> инспектор</w:t>
      </w:r>
      <w:r w:rsidR="00031FED">
        <w:rPr>
          <w:sz w:val="28"/>
          <w:szCs w:val="28"/>
        </w:rPr>
        <w:t xml:space="preserve"> </w:t>
      </w:r>
      <w:r w:rsidR="003E287C">
        <w:rPr>
          <w:sz w:val="28"/>
          <w:szCs w:val="28"/>
        </w:rPr>
        <w:t>в</w:t>
      </w:r>
      <w:r w:rsidRPr="0048448B">
        <w:rPr>
          <w:sz w:val="28"/>
          <w:szCs w:val="28"/>
        </w:rPr>
        <w:t xml:space="preserve">праве самостоятельно принимать решения по вопросам: </w:t>
      </w:r>
    </w:p>
    <w:p w:rsidR="00EE387A" w:rsidRPr="00EE387A" w:rsidRDefault="00EE387A" w:rsidP="008E4703">
      <w:pPr>
        <w:jc w:val="both"/>
        <w:rPr>
          <w:sz w:val="28"/>
          <w:szCs w:val="28"/>
        </w:rPr>
      </w:pPr>
      <w:proofErr w:type="gramStart"/>
      <w:r w:rsidRPr="00EE387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E387A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703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 w:rsidRPr="008E4703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 w:rsidRPr="008E4703">
        <w:rPr>
          <w:sz w:val="28"/>
          <w:szCs w:val="28"/>
        </w:rPr>
        <w:t>-   отказывать в приеме документов, оформленных ненадлежащим образом;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 w:rsidRPr="008E4703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 w:rsidRPr="008E4703">
        <w:rPr>
          <w:sz w:val="28"/>
          <w:szCs w:val="28"/>
        </w:rPr>
        <w:t>-    заверять надлежащим образом копию какого-либо документа и др.</w:t>
      </w:r>
    </w:p>
    <w:p w:rsidR="00EE387A" w:rsidRPr="008E4703" w:rsidRDefault="00EE387A" w:rsidP="008E470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3E28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031FED">
        <w:rPr>
          <w:rFonts w:ascii="Times New Roman" w:hAnsi="Times New Roman" w:cs="Times New Roman"/>
          <w:sz w:val="28"/>
          <w:szCs w:val="28"/>
        </w:rPr>
        <w:t>Г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>
        <w:rPr>
          <w:rFonts w:ascii="Times New Roman" w:hAnsi="Times New Roman" w:cs="Times New Roman"/>
          <w:sz w:val="28"/>
          <w:szCs w:val="28"/>
        </w:rPr>
        <w:t>е</w:t>
      </w:r>
      <w:r w:rsidRPr="0048448B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 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8E4703">
        <w:rPr>
          <w:sz w:val="28"/>
          <w:szCs w:val="28"/>
        </w:rPr>
        <w:t>подготовка информации;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703">
        <w:rPr>
          <w:sz w:val="28"/>
          <w:szCs w:val="28"/>
        </w:rPr>
        <w:t>анализ факторов, влияющих на содержание проекта;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703">
        <w:rPr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703">
        <w:rPr>
          <w:sz w:val="28"/>
          <w:szCs w:val="28"/>
        </w:rPr>
        <w:t>участие в обсуждении проекта;</w:t>
      </w:r>
    </w:p>
    <w:p w:rsidR="008E4703" w:rsidRPr="008E4703" w:rsidRDefault="008E4703" w:rsidP="008E47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703">
        <w:rPr>
          <w:sz w:val="28"/>
          <w:szCs w:val="28"/>
        </w:rPr>
        <w:t>внесение предложений по проекту нормативного правового акта;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031FED">
        <w:rPr>
          <w:rFonts w:ascii="Times New Roman" w:hAnsi="Times New Roman" w:cs="Times New Roman"/>
          <w:sz w:val="28"/>
          <w:szCs w:val="28"/>
        </w:rPr>
        <w:t>Г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48448B" w:rsidRDefault="00522FA7" w:rsidP="00465A37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положений об отделе и инспекции;</w:t>
      </w:r>
    </w:p>
    <w:p w:rsidR="00522FA7" w:rsidRPr="0048448B" w:rsidRDefault="00522FA7" w:rsidP="00465A37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графика отпусков гражданских служащих отдела;</w:t>
      </w:r>
    </w:p>
    <w:p w:rsidR="00522FA7" w:rsidRPr="0048448B" w:rsidRDefault="00522FA7" w:rsidP="00465A37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F917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31FED" w:rsidRPr="0003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31FED" w:rsidRPr="00031FED">
        <w:rPr>
          <w:rFonts w:ascii="Times New Roman" w:hAnsi="Times New Roman" w:cs="Times New Roman"/>
          <w:sz w:val="28"/>
          <w:szCs w:val="28"/>
        </w:rPr>
        <w:t>государственн</w:t>
      </w:r>
      <w:r w:rsidR="00031FED">
        <w:rPr>
          <w:rFonts w:ascii="Times New Roman" w:hAnsi="Times New Roman" w:cs="Times New Roman"/>
          <w:sz w:val="28"/>
          <w:szCs w:val="28"/>
        </w:rPr>
        <w:t>ого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31FED">
        <w:rPr>
          <w:rFonts w:ascii="Times New Roman" w:hAnsi="Times New Roman" w:cs="Times New Roman"/>
          <w:sz w:val="28"/>
          <w:szCs w:val="28"/>
        </w:rPr>
        <w:t>ого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31FED">
        <w:rPr>
          <w:rFonts w:ascii="Times New Roman" w:hAnsi="Times New Roman" w:cs="Times New Roman"/>
          <w:sz w:val="28"/>
          <w:szCs w:val="28"/>
        </w:rPr>
        <w:t>а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0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8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17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7DEE" w:rsidRPr="00F47607" w:rsidRDefault="00147D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</w:t>
      </w:r>
      <w:r w:rsidRPr="00F47607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</w:t>
      </w:r>
      <w:r w:rsidR="00031FED" w:rsidRPr="00031FED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17E" w:rsidRPr="00FD317E">
        <w:rPr>
          <w:rFonts w:ascii="Times New Roman" w:hAnsi="Times New Roman" w:cs="Times New Roman"/>
          <w:sz w:val="28"/>
          <w:szCs w:val="28"/>
        </w:rPr>
        <w:t>способности сохранять высокую работоспособность в экстремальных условиях</w:t>
      </w:r>
      <w:r w:rsidR="00FD317E">
        <w:rPr>
          <w:rFonts w:ascii="Times New Roman" w:hAnsi="Times New Roman" w:cs="Times New Roman"/>
          <w:sz w:val="28"/>
          <w:szCs w:val="28"/>
        </w:rPr>
        <w:t>,</w:t>
      </w:r>
      <w:r w:rsidR="00FD317E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465A37" w:rsidRDefault="00465A37" w:rsidP="00146B21">
      <w:pPr>
        <w:pStyle w:val="a6"/>
        <w:rPr>
          <w:rFonts w:ascii="Times New Roman" w:hAnsi="Times New Roman" w:cs="Times New Roman"/>
        </w:rPr>
      </w:pPr>
      <w:bookmarkStart w:id="1" w:name="_GoBack"/>
      <w:bookmarkEnd w:id="1"/>
    </w:p>
    <w:sectPr w:rsidR="00465A37" w:rsidSect="00806366">
      <w:pgSz w:w="11906" w:h="16838"/>
      <w:pgMar w:top="284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31FED"/>
    <w:rsid w:val="0005191E"/>
    <w:rsid w:val="0009153D"/>
    <w:rsid w:val="000A1FA6"/>
    <w:rsid w:val="000E47D5"/>
    <w:rsid w:val="00127C10"/>
    <w:rsid w:val="00146B21"/>
    <w:rsid w:val="00147DEE"/>
    <w:rsid w:val="00154161"/>
    <w:rsid w:val="00157A64"/>
    <w:rsid w:val="00164CDF"/>
    <w:rsid w:val="00177689"/>
    <w:rsid w:val="001A1E1D"/>
    <w:rsid w:val="001B1B20"/>
    <w:rsid w:val="001C1F3C"/>
    <w:rsid w:val="00213E03"/>
    <w:rsid w:val="00267815"/>
    <w:rsid w:val="002A0883"/>
    <w:rsid w:val="002C2C05"/>
    <w:rsid w:val="002C4060"/>
    <w:rsid w:val="002E28E8"/>
    <w:rsid w:val="003011DA"/>
    <w:rsid w:val="00321264"/>
    <w:rsid w:val="00370E3D"/>
    <w:rsid w:val="003E287C"/>
    <w:rsid w:val="003F4976"/>
    <w:rsid w:val="00411316"/>
    <w:rsid w:val="00465A37"/>
    <w:rsid w:val="0048448B"/>
    <w:rsid w:val="004B0F68"/>
    <w:rsid w:val="004E05CF"/>
    <w:rsid w:val="004E3719"/>
    <w:rsid w:val="00522FA7"/>
    <w:rsid w:val="005605F0"/>
    <w:rsid w:val="00584A65"/>
    <w:rsid w:val="00586BB2"/>
    <w:rsid w:val="005E52E9"/>
    <w:rsid w:val="006541CD"/>
    <w:rsid w:val="00670CCC"/>
    <w:rsid w:val="00673DBA"/>
    <w:rsid w:val="00686502"/>
    <w:rsid w:val="006B78BE"/>
    <w:rsid w:val="006C7E45"/>
    <w:rsid w:val="006D4397"/>
    <w:rsid w:val="006D59C8"/>
    <w:rsid w:val="006E3EFF"/>
    <w:rsid w:val="00704F5B"/>
    <w:rsid w:val="0072492A"/>
    <w:rsid w:val="0072597B"/>
    <w:rsid w:val="00750B76"/>
    <w:rsid w:val="00773F2F"/>
    <w:rsid w:val="00806366"/>
    <w:rsid w:val="00817826"/>
    <w:rsid w:val="0083315C"/>
    <w:rsid w:val="008D2698"/>
    <w:rsid w:val="008D6334"/>
    <w:rsid w:val="008E4703"/>
    <w:rsid w:val="00905AFC"/>
    <w:rsid w:val="00925D55"/>
    <w:rsid w:val="009438F2"/>
    <w:rsid w:val="00986506"/>
    <w:rsid w:val="009B72D5"/>
    <w:rsid w:val="009C2D8A"/>
    <w:rsid w:val="009C5B53"/>
    <w:rsid w:val="009F2086"/>
    <w:rsid w:val="009F76B0"/>
    <w:rsid w:val="00A56043"/>
    <w:rsid w:val="00A67FBD"/>
    <w:rsid w:val="00AC111B"/>
    <w:rsid w:val="00AD0A8F"/>
    <w:rsid w:val="00AD1F61"/>
    <w:rsid w:val="00AD5F2C"/>
    <w:rsid w:val="00B12606"/>
    <w:rsid w:val="00B31002"/>
    <w:rsid w:val="00B62A9C"/>
    <w:rsid w:val="00B646EC"/>
    <w:rsid w:val="00BB2770"/>
    <w:rsid w:val="00BB7596"/>
    <w:rsid w:val="00C25D9F"/>
    <w:rsid w:val="00C31317"/>
    <w:rsid w:val="00C340D4"/>
    <w:rsid w:val="00C35E82"/>
    <w:rsid w:val="00C806E0"/>
    <w:rsid w:val="00D2450F"/>
    <w:rsid w:val="00D25731"/>
    <w:rsid w:val="00D359D8"/>
    <w:rsid w:val="00D64375"/>
    <w:rsid w:val="00DC6D55"/>
    <w:rsid w:val="00DE436E"/>
    <w:rsid w:val="00DE7AE5"/>
    <w:rsid w:val="00DF77B0"/>
    <w:rsid w:val="00E55CFB"/>
    <w:rsid w:val="00E6301D"/>
    <w:rsid w:val="00E76E14"/>
    <w:rsid w:val="00ED614D"/>
    <w:rsid w:val="00EE387A"/>
    <w:rsid w:val="00EE38F5"/>
    <w:rsid w:val="00F11BFF"/>
    <w:rsid w:val="00F227D2"/>
    <w:rsid w:val="00F325A3"/>
    <w:rsid w:val="00F47607"/>
    <w:rsid w:val="00F51255"/>
    <w:rsid w:val="00F51D4E"/>
    <w:rsid w:val="00F91741"/>
    <w:rsid w:val="00FC4849"/>
    <w:rsid w:val="00FC7DB7"/>
    <w:rsid w:val="00FD317E"/>
    <w:rsid w:val="00FD37F7"/>
    <w:rsid w:val="00FD4EF6"/>
    <w:rsid w:val="00FE65E9"/>
    <w:rsid w:val="00FF328B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  <w:style w:type="paragraph" w:customStyle="1" w:styleId="ad">
    <w:name w:val="Знак Знак Знак Знак Знак Знак Знак Знак Знак"/>
    <w:basedOn w:val="a"/>
    <w:rsid w:val="00AD1F61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F9174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 Знак Знак Знак Знак Знак Знак"/>
    <w:basedOn w:val="a"/>
    <w:rsid w:val="002E28E8"/>
    <w:pPr>
      <w:spacing w:after="160" w:line="240" w:lineRule="exact"/>
      <w:jc w:val="both"/>
    </w:pPr>
    <w:rPr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72597B"/>
    <w:pPr>
      <w:ind w:left="720"/>
      <w:contextualSpacing/>
    </w:pPr>
  </w:style>
  <w:style w:type="paragraph" w:customStyle="1" w:styleId="ad">
    <w:name w:val="Знак Знак Знак Знак Знак Знак Знак Знак Знак"/>
    <w:basedOn w:val="a"/>
    <w:rsid w:val="00AD1F61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F9174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C4386178BFB743192BB07A2MF61I" TargetMode="External"/><Relationship Id="rId39" Type="http://schemas.openxmlformats.org/officeDocument/2006/relationships/hyperlink" Target="consultantplus://offline/ref=2AD7CDD5C321FD79295521448098ABDB0B44851A82F2293B9AE20BA0F67781493599A929C12BB039MF63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7801987F0293B9AE20BA0F6M767I" TargetMode="External"/><Relationship Id="rId42" Type="http://schemas.openxmlformats.org/officeDocument/2006/relationships/hyperlink" Target="consultantplus://offline/ref=2AD7CDD5C321FD79295521448098ABDB0B46851683F3293B9AE20BA0F6M767I" TargetMode="External"/><Relationship Id="rId47" Type="http://schemas.openxmlformats.org/officeDocument/2006/relationships/hyperlink" Target="consultantplus://offline/ref=2AD7CDD5C321FD79295521448098ABDB0841861F8AF4293B9AE20BA0F6M767I" TargetMode="External"/><Relationship Id="rId50" Type="http://schemas.openxmlformats.org/officeDocument/2006/relationships/hyperlink" Target="consultantplus://offline/ref=2AD7CDD5C321FD79295521448098ABDB0B46811D86F7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2AD7CDD5C321FD79295521448098ABDB084580188BF5293B9AE20BA0F6M767I" TargetMode="External"/><Relationship Id="rId68" Type="http://schemas.openxmlformats.org/officeDocument/2006/relationships/hyperlink" Target="consultantplus://offline/ref=2AD7CDD5C321FD792955285D8798ABDB0F438C1982F6293B9AE20BA0F6M767I" TargetMode="External"/><Relationship Id="rId76" Type="http://schemas.openxmlformats.org/officeDocument/2006/relationships/hyperlink" Target="consultantplus://offline/ref=BDE78487D901BAEE6906B08873AF6F9DD3A6DD33833F16493C387FAEFACA46C301231D79A0AA5664y5x3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71" Type="http://schemas.openxmlformats.org/officeDocument/2006/relationships/hyperlink" Target="consultantplus://offline/ref=2AD7CDD5C321FD79295521448098ABDB084E801F85F3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84E841B86F3293B9AE20BA0F6M767I" TargetMode="Externa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18C1983F3293B9AE20BA0F6M767I" TargetMode="External"/><Relationship Id="rId32" Type="http://schemas.openxmlformats.org/officeDocument/2006/relationships/hyperlink" Target="consultantplus://offline/ref=2AD7CDD5C321FD79295521448098ABDB0B46821C8BF7293B9AE20BA0F6M767I" TargetMode="External"/><Relationship Id="rId37" Type="http://schemas.openxmlformats.org/officeDocument/2006/relationships/hyperlink" Target="consultantplus://offline/ref=2AD7CDD5C321FD79295521448098ABDB084F8C1982F3293B9AE20BA0F6M767I" TargetMode="External"/><Relationship Id="rId40" Type="http://schemas.openxmlformats.org/officeDocument/2006/relationships/hyperlink" Target="consultantplus://offline/ref=2AD7CDD5C321FD79295521448098ABDB0847851F86F5293B9AE20BA0F6M767I" TargetMode="External"/><Relationship Id="rId45" Type="http://schemas.openxmlformats.org/officeDocument/2006/relationships/hyperlink" Target="consultantplus://offline/ref=2AD7CDD5C321FD79295521448098ABDB0843821E8AF9293B9AE20BA0F6M767I" TargetMode="External"/><Relationship Id="rId53" Type="http://schemas.openxmlformats.org/officeDocument/2006/relationships/hyperlink" Target="consultantplus://offline/ref=2AD7CDD5C321FD79295521448098ABDB0B478C1E80F1293B9AE20BA0F6M767I" TargetMode="External"/><Relationship Id="rId58" Type="http://schemas.openxmlformats.org/officeDocument/2006/relationships/hyperlink" Target="consultantplus://offline/ref=2AD7CDD5C321FD79295521448098ABDB0841801E86F4293B9AE20BA0F6M767I" TargetMode="External"/><Relationship Id="rId66" Type="http://schemas.openxmlformats.org/officeDocument/2006/relationships/hyperlink" Target="consultantplus://offline/ref=2AD7CDD5C321FD79295521448098ABDB0843871C8AF9293B9AE20BA0F6M767I" TargetMode="External"/><Relationship Id="rId74" Type="http://schemas.openxmlformats.org/officeDocument/2006/relationships/hyperlink" Target="consultantplus://offline/ref=2AD7CDD5C321FD79295521448098ABDB084E871881F8293B9AE20BA0F6M767I" TargetMode="External"/><Relationship Id="rId79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2AD7CDD5C321FD79295521448098ABDB08458D1E87F7293B9AE20BA0F6M767I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51982F1293B9AE20BA0F6M767I" TargetMode="External"/><Relationship Id="rId44" Type="http://schemas.openxmlformats.org/officeDocument/2006/relationships/hyperlink" Target="consultantplus://offline/ref=2AD7CDD5C321FD79295521448098ABDB0843831E81F2293B9AE20BA0F6M767I" TargetMode="External"/><Relationship Id="rId52" Type="http://schemas.openxmlformats.org/officeDocument/2006/relationships/hyperlink" Target="consultantplus://offline/ref=2AD7CDD5C321FD792955285D8798ABDB0F41871B87F2293B9AE20BA0F6M767I" TargetMode="External"/><Relationship Id="rId60" Type="http://schemas.openxmlformats.org/officeDocument/2006/relationships/hyperlink" Target="consultantplus://offline/ref=2AD7CDD5C321FD79295521448098ABDB0841851C84F8293B9AE20BA0F6M767I" TargetMode="External"/><Relationship Id="rId65" Type="http://schemas.openxmlformats.org/officeDocument/2006/relationships/hyperlink" Target="consultantplus://offline/ref=2AD7CDD5C321FD79295521448098ABDB0840861880F2293B9AE20BA0F6M767I" TargetMode="External"/><Relationship Id="rId73" Type="http://schemas.openxmlformats.org/officeDocument/2006/relationships/hyperlink" Target="consultantplus://offline/ref=2AD7CDD5C321FD79295521448098ABDB0B44841C8BF1293B9AE20BA0F6M767I" TargetMode="External"/><Relationship Id="rId78" Type="http://schemas.openxmlformats.org/officeDocument/2006/relationships/hyperlink" Target="consultantplus://offline/ref=BDE78487D901BAEE6906B08873AF6F9DD3A6DD33833F16493C387FAEFACA46C301231D79A0AA5661y5x9J" TargetMode="External"/><Relationship Id="rId8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843831A8AF5293B9AE20BA0F6M767I" TargetMode="External"/><Relationship Id="rId27" Type="http://schemas.openxmlformats.org/officeDocument/2006/relationships/hyperlink" Target="consultantplus://offline/ref=2AD7CDD5C321FD79295521448098ABDB084486198AF4293B9AE20BA0F6M767I" TargetMode="External"/><Relationship Id="rId30" Type="http://schemas.openxmlformats.org/officeDocument/2006/relationships/hyperlink" Target="consultantplus://offline/ref=2AD7CDD5C321FD79295521448098ABDB0B47831C81F7293B9AE20BA0F6M767I" TargetMode="External"/><Relationship Id="rId35" Type="http://schemas.openxmlformats.org/officeDocument/2006/relationships/hyperlink" Target="consultantplus://offline/ref=2AD7CDD5C321FD79295521448098ABDB0B44851782F4293B9AE20BA0F6M767I" TargetMode="External"/><Relationship Id="rId43" Type="http://schemas.openxmlformats.org/officeDocument/2006/relationships/hyperlink" Target="consultantplus://offline/ref=2AD7CDD5C321FD79295521448098ABDB0840831680F9293B9AE20BA0F6M767I" TargetMode="External"/><Relationship Id="rId48" Type="http://schemas.openxmlformats.org/officeDocument/2006/relationships/hyperlink" Target="consultantplus://offline/ref=2AD7CDD5C321FD792955285D8798ABDB0F45801981F2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2AD7CDD5C321FD79295521448098ABDB08458D1F81F9293B9AE20BA0F6M767I" TargetMode="External"/><Relationship Id="rId69" Type="http://schemas.openxmlformats.org/officeDocument/2006/relationships/hyperlink" Target="consultantplus://offline/ref=2AD7CDD5C321FD79295521448098ABDB0F42831F82FB743192BB07A2MF61I" TargetMode="External"/><Relationship Id="rId77" Type="http://schemas.openxmlformats.org/officeDocument/2006/relationships/hyperlink" Target="consultantplus://offline/ref=BDE78487D901BAEE6906B08873AF6F9DD3A6DD33833F16493C387FAEFACA46C301231D79A0AA5663y5x4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1801680F9293B9AE20BA0F6M767I" TargetMode="External"/><Relationship Id="rId72" Type="http://schemas.openxmlformats.org/officeDocument/2006/relationships/hyperlink" Target="consultantplus://offline/ref=2AD7CDD5C321FD79295521448098ABDB0B46811681F4293B9AE20BA0F6M767I" TargetMode="External"/><Relationship Id="rId80" Type="http://schemas.openxmlformats.org/officeDocument/2006/relationships/hyperlink" Target="consultantplus://offline/ref=BDE78487D901BAEE6906B08873AF6F9DD9ADD93683374B43346173ACFDC519D4066A1178A0AA54y6xF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61784FB743192BB07A2MF61I" TargetMode="External"/><Relationship Id="rId33" Type="http://schemas.openxmlformats.org/officeDocument/2006/relationships/hyperlink" Target="consultantplus://offline/ref=2AD7CDD5C321FD79295521448098ABDB0B44851C84F6293B9AE20BA0F6M767I" TargetMode="External"/><Relationship Id="rId38" Type="http://schemas.openxmlformats.org/officeDocument/2006/relationships/hyperlink" Target="consultantplus://offline/ref=2AD7CDD5C321FD79295521448098ABDB0B478C1684F5293B9AE20BA0F6M767I" TargetMode="External"/><Relationship Id="rId46" Type="http://schemas.openxmlformats.org/officeDocument/2006/relationships/hyperlink" Target="consultantplus://offline/ref=2AD7CDD5C321FD79295521448098ABDB0B47831A86F8293B9AE20BA0F6M767I" TargetMode="External"/><Relationship Id="rId59" Type="http://schemas.openxmlformats.org/officeDocument/2006/relationships/hyperlink" Target="consultantplus://offline/ref=2AD7CDD5C321FD79295521448098ABDB0842801887F1293B9AE20BA0F6M767I" TargetMode="External"/><Relationship Id="rId67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68D1F8AF9293B9AE20BA0F6M767I" TargetMode="External"/><Relationship Id="rId54" Type="http://schemas.openxmlformats.org/officeDocument/2006/relationships/hyperlink" Target="consultantplus://offline/ref=2AD7CDD5C321FD79295521448098ABDB0B468D1681F6293B9AE20BA0F6M767I" TargetMode="External"/><Relationship Id="rId62" Type="http://schemas.openxmlformats.org/officeDocument/2006/relationships/hyperlink" Target="consultantplus://offline/ref=2AD7CDD5C321FD79295521448098ABDB08448C1784F1293B9AE20BA0F6M767I" TargetMode="External"/><Relationship Id="rId70" Type="http://schemas.openxmlformats.org/officeDocument/2006/relationships/hyperlink" Target="consultantplus://offline/ref=2AD7CDD5C321FD79295521448098ABDB0845811C8AF5293B9AE20BA0F6M767I" TargetMode="External"/><Relationship Id="rId75" Type="http://schemas.openxmlformats.org/officeDocument/2006/relationships/hyperlink" Target="consultantplus://offline/ref=BDE78487D901BAEE6906B08873AF6F9DD3A6DD33833F16493C387FAEFACA46C301231D79A0AA5666y5x2J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845811C8AF5293B9AE20BA0F6M767I" TargetMode="External"/><Relationship Id="rId28" Type="http://schemas.openxmlformats.org/officeDocument/2006/relationships/hyperlink" Target="consultantplus://offline/ref=2AD7CDD5C321FD79295521448098ABDB0C40861D83FB743192BB07A2MF61I" TargetMode="External"/><Relationship Id="rId36" Type="http://schemas.openxmlformats.org/officeDocument/2006/relationships/hyperlink" Target="consultantplus://offline/ref=2AD7CDD5C321FD79295521448098ABDB0B44851C8BF0293B9AE20BA0F6M767I" TargetMode="External"/><Relationship Id="rId49" Type="http://schemas.openxmlformats.org/officeDocument/2006/relationships/hyperlink" Target="consultantplus://offline/ref=2AD7CDD5C321FD79295521448098ABDB00408D1A8BFB743192BB07A2MF61I" TargetMode="External"/><Relationship Id="rId57" Type="http://schemas.openxmlformats.org/officeDocument/2006/relationships/hyperlink" Target="consultantplus://offline/ref=2AD7CDD5C321FD79295521448098ABDB084183198BF4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73052-4800-4E73-BAC1-492F9AEC8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7382</Words>
  <Characters>42078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Старова Ольга Евгеньевна</cp:lastModifiedBy>
  <cp:revision>5</cp:revision>
  <cp:lastPrinted>2018-05-17T09:00:00Z</cp:lastPrinted>
  <dcterms:created xsi:type="dcterms:W3CDTF">2020-09-19T07:14:00Z</dcterms:created>
  <dcterms:modified xsi:type="dcterms:W3CDTF">2020-10-07T07:20:00Z</dcterms:modified>
</cp:coreProperties>
</file>